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04</w:t>
            </w:r>
          </w:p>
          <w:p>
            <w:pPr>
              <w:pStyle w:val="Title"/>
            </w:pPr>
            <w:r>
              <w:t>Social Content &amp; Community Growth</w:t>
            </w:r>
          </w:p>
          <w:p>
            <w:pPr>
              <w:pStyle w:val="Subtitle"/>
            </w:pPr>
            <w:r>
              <w:t>50 practical prompts organised for quick, confident use</w:t>
            </w:r>
          </w:p>
          <w:p>
            <w:pPr>
              <w:spacing w:before="360"/>
            </w:pPr>
            <w:r>
              <w:rPr>
                <w:color w:val="FFFFFF"/>
                <w:sz w:val="23"/>
              </w:rPr>
              <w:t>For creators and marketers planning visual stories, short-form video and engaged communities.</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creators and marketers planning visual stories, short-form video and engaged communities.</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Visual Narrative &amp; Instagram Storytelling</w:t>
            </w:r>
          </w:p>
        </w:tc>
        <w:tc>
          <w:tcPr>
            <w:tcW w:type="dxa" w:w="1440"/>
            <w:tcMar>
              <w:top w:w="120" w:type="dxa"/>
              <w:start w:w="150" w:type="dxa"/>
              <w:bottom w:w="120" w:type="dxa"/>
              <w:end w:w="150" w:type="dxa"/>
            </w:tcMar>
            <w:shd w:fill="EAF4F3"/>
          </w:tcPr>
          <w:p>
            <w:pPr>
              <w:jc w:val="center"/>
            </w:pPr>
            <w:r>
              <w:t>15</w:t>
            </w:r>
          </w:p>
        </w:tc>
      </w:tr>
      <w:tr>
        <w:tc>
          <w:tcPr>
            <w:tcW w:type="dxa" w:w="7848"/>
            <w:tcMar>
              <w:top w:w="120" w:type="dxa"/>
              <w:start w:w="150" w:type="dxa"/>
              <w:bottom w:w="120" w:type="dxa"/>
              <w:end w:w="150" w:type="dxa"/>
            </w:tcMar>
            <w:shd w:fill="FFFFFF"/>
          </w:tcPr>
          <w:p>
            <w:r>
              <w:t>Short-Form Video Mastery</w:t>
            </w:r>
          </w:p>
        </w:tc>
        <w:tc>
          <w:tcPr>
            <w:tcW w:type="dxa" w:w="1440"/>
            <w:tcMar>
              <w:top w:w="120" w:type="dxa"/>
              <w:start w:w="150" w:type="dxa"/>
              <w:bottom w:w="120" w:type="dxa"/>
              <w:end w:w="150" w:type="dxa"/>
            </w:tcMar>
            <w:shd w:fill="FFFFFF"/>
          </w:tcPr>
          <w:p>
            <w:pPr>
              <w:jc w:val="center"/>
            </w:pPr>
            <w:r>
              <w:t>15</w:t>
            </w:r>
          </w:p>
        </w:tc>
      </w:tr>
      <w:tr>
        <w:tc>
          <w:tcPr>
            <w:tcW w:type="dxa" w:w="7848"/>
            <w:tcMar>
              <w:top w:w="120" w:type="dxa"/>
              <w:start w:w="150" w:type="dxa"/>
              <w:bottom w:w="120" w:type="dxa"/>
              <w:end w:w="150" w:type="dxa"/>
            </w:tcMar>
            <w:shd w:fill="EAF4F3"/>
          </w:tcPr>
          <w:p>
            <w:r>
              <w:t>Engagement Engineering &amp; Community Scaling</w:t>
            </w:r>
          </w:p>
        </w:tc>
        <w:tc>
          <w:tcPr>
            <w:tcW w:type="dxa" w:w="1440"/>
            <w:tcMar>
              <w:top w:w="120" w:type="dxa"/>
              <w:start w:w="150" w:type="dxa"/>
              <w:bottom w:w="120" w:type="dxa"/>
              <w:end w:w="150" w:type="dxa"/>
            </w:tcMar>
            <w:shd w:fill="EAF4F3"/>
          </w:tcPr>
          <w:p>
            <w:pPr>
              <w:jc w:val="center"/>
            </w:pPr>
            <w:r>
              <w:t>20</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50</w:t>
            </w:r>
          </w:p>
        </w:tc>
      </w:tr>
    </w:tbl>
    <w:p>
      <w:r>
        <w:br w:type="page"/>
      </w:r>
    </w:p>
    <w:p>
      <w:pPr>
        <w:pStyle w:val="Heading1"/>
      </w:pPr>
      <w:r>
        <w:t>Visual Narrative &amp; Instagram Storytelling</w:t>
      </w:r>
    </w:p>
    <w:p>
      <w:pPr>
        <w:spacing w:after="200"/>
      </w:pPr>
      <w:r>
        <w:t>15 prompts</w:t>
      </w:r>
    </w:p>
    <w:p>
      <w:pPr>
        <w:numPr>
          <w:ilvl w:val="0"/>
          <w:numId w:val="10"/>
        </w:numPr>
        <w:keepLines/>
      </w:pPr>
      <w:r>
        <w:rPr>
          <w:b/>
          <w:color w:val="0F7C7B"/>
        </w:rPr>
        <w:t xml:space="preserve">Hook Optimization — </w:t>
      </w:r>
      <w:r>
        <w:t>Write a prompt that instructs the AI to craft an Instagram post opening hook that grabs attention within the first two seconds. Ask for three variant hooks—emotional, factual, and curiosity-driven—and require rationale for each style. Include examples of images or short video frames to complement the hooks. Simulate A/B test results showing engagement lift for each hook.</w:t>
      </w:r>
    </w:p>
    <w:p>
      <w:pPr>
        <w:numPr>
          <w:ilvl w:val="0"/>
          <w:numId w:val="10"/>
        </w:numPr>
        <w:keepLines/>
      </w:pPr>
      <w:r>
        <w:rPr>
          <w:b/>
          <w:color w:val="0F7C7B"/>
        </w:rPr>
        <w:t xml:space="preserve">Carousel Blueprint — </w:t>
      </w:r>
      <w:r>
        <w:t>Create a prompt directing the AI to outline a 5-slide Instagram carousel, specifying narrative flow, visual elements, and succinct captions. Require a slide-by-slide breakdown with recommended image types (photo, infographic, chart). Ask for a call-to-action on the final slide and mock-up copy. Simulate user swipe behavior analytics for retention optimization.</w:t>
      </w:r>
    </w:p>
    <w:p>
      <w:pPr>
        <w:numPr>
          <w:ilvl w:val="0"/>
          <w:numId w:val="10"/>
        </w:numPr>
        <w:keepLines/>
      </w:pPr>
      <w:r>
        <w:rPr>
          <w:b/>
          <w:color w:val="0F7C7B"/>
        </w:rPr>
        <w:t xml:space="preserve">Cover Slide Design — </w:t>
      </w:r>
      <w:r>
        <w:t>Compose a prompt that tells the AI to generate three cover slide concepts for an Instagram carousel, each leveraging different visual hierarchies. Ask for color palette suggestions, font pairings, and iconography guidelines. Require mock caption text that teases the carousel content. Simulate designer feedback on clarity and brand alignment.</w:t>
      </w:r>
    </w:p>
    <w:p>
      <w:pPr>
        <w:numPr>
          <w:ilvl w:val="0"/>
          <w:numId w:val="10"/>
        </w:numPr>
        <w:keepLines/>
      </w:pPr>
      <w:r>
        <w:rPr>
          <w:b/>
          <w:color w:val="0F7C7B"/>
        </w:rPr>
        <w:t xml:space="preserve">Visual Hierarchy Mapping — </w:t>
      </w:r>
      <w:r>
        <w:t>Write a prompt instructing the AI to map visual hierarchy for an Instagram story sequence, prioritizing headline, subhead, and supporting imagery. Require a wireframe sketch description for each story frame. Ask for recommendations on spacing, contrast, and animation cues. Simulate storyboard review and iterative refinements.</w:t>
      </w:r>
    </w:p>
    <w:p>
      <w:pPr>
        <w:numPr>
          <w:ilvl w:val="0"/>
          <w:numId w:val="10"/>
        </w:numPr>
        <w:keepLines/>
      </w:pPr>
      <w:r>
        <w:rPr>
          <w:b/>
          <w:color w:val="0F7C7B"/>
        </w:rPr>
        <w:t xml:space="preserve">Color Palette Narrative — </w:t>
      </w:r>
      <w:r>
        <w:t>Create a prompt directing the AI to develop a color palette that tells a cohesive story across an Instagram campaign, specifying primary, secondary, and accent colors. Ask for emotional associations and accessibility contrast ratios. Require example post mock-ups using the palette. Simulate audience sentiment analysis to validate palette choices.</w:t>
      </w:r>
    </w:p>
    <w:p>
      <w:pPr>
        <w:numPr>
          <w:ilvl w:val="0"/>
          <w:numId w:val="10"/>
        </w:numPr>
        <w:keepLines/>
      </w:pPr>
      <w:r>
        <w:rPr>
          <w:b/>
          <w:color w:val="0F7C7B"/>
        </w:rPr>
        <w:t xml:space="preserve">Typography Emotion — </w:t>
      </w:r>
      <w:r>
        <w:t>Compose a prompt telling the AI to select typography styles that reinforce brand emotion and readability on mobile screens. Ask for font families, weight combinations, and sizing guidelines for headlines and body text. Require examples of micro-typography treatments (kerning, line height). Simulate usability testing feedback on legibility.</w:t>
      </w:r>
    </w:p>
    <w:p>
      <w:pPr>
        <w:numPr>
          <w:ilvl w:val="0"/>
          <w:numId w:val="10"/>
        </w:numPr>
        <w:keepLines/>
      </w:pPr>
      <w:r>
        <w:rPr>
          <w:b/>
          <w:color w:val="0F7C7B"/>
        </w:rPr>
        <w:t xml:space="preserve">Image-Text Balance — </w:t>
      </w:r>
      <w:r>
        <w:t>Write a prompt instructing the AI to balance imagery and text overlays for clarity and visual appeal. Ask for ratio recommendations (e.g., 70% image, 30% text) and placement guidelines. Require mock designs demonstrating both under- and overlaid text. Simulate engagement metrics comparing each variant.</w:t>
      </w:r>
    </w:p>
    <w:p>
      <w:pPr>
        <w:numPr>
          <w:ilvl w:val="0"/>
          <w:numId w:val="10"/>
        </w:numPr>
        <w:keepLines/>
      </w:pPr>
      <w:r>
        <w:rPr>
          <w:b/>
          <w:color w:val="0F7C7B"/>
        </w:rPr>
        <w:t xml:space="preserve">Story Arc Sequencing — </w:t>
      </w:r>
      <w:r>
        <w:t>Create a prompt directing the AI to structure a 3-frame Instagram story as a narrative arc (setup, conflict, resolution). Ask for storyboarding notes, proposed dialogue or captions, and visual cues. Require a transition effect suggestion between each frame. Simulate viewer drop-off data and propose improvements.</w:t>
      </w:r>
    </w:p>
    <w:p>
      <w:pPr>
        <w:numPr>
          <w:ilvl w:val="0"/>
          <w:numId w:val="10"/>
        </w:numPr>
        <w:keepLines/>
      </w:pPr>
      <w:r>
        <w:rPr>
          <w:b/>
          <w:color w:val="0F7C7B"/>
        </w:rPr>
        <w:t xml:space="preserve">Swipe CTA Integration — </w:t>
      </w:r>
      <w:r>
        <w:t>Compose a prompt telling the AI to integrate a swipe-up call-to-action into Instagram stories that drives link clicks. Ask for three CTA copy variations and recommended story visuals. Require tracking parameter examples for analytics. Simulate click-through data and optimize copy based on performance.</w:t>
      </w:r>
    </w:p>
    <w:p>
      <w:pPr>
        <w:numPr>
          <w:ilvl w:val="0"/>
          <w:numId w:val="10"/>
        </w:numPr>
        <w:keepLines/>
      </w:pPr>
      <w:r>
        <w:rPr>
          <w:b/>
          <w:color w:val="0F7C7B"/>
        </w:rPr>
        <w:t xml:space="preserve">Brand Aesthetic Alignment — </w:t>
      </w:r>
      <w:r>
        <w:t>Write a prompt instructing the AI to audit an Instagram feed for brand aesthetic consistency across posts. Ask for a mood board summary, color usage stats, and recommendations to align imagery with brand values. Require before-and-after example captions. Simulate follower feedback on brand perception shifts.</w:t>
      </w:r>
    </w:p>
    <w:p>
      <w:pPr>
        <w:numPr>
          <w:ilvl w:val="0"/>
          <w:numId w:val="10"/>
        </w:numPr>
        <w:keepLines/>
      </w:pPr>
      <w:r>
        <w:rPr>
          <w:b/>
          <w:color w:val="0F7C7B"/>
        </w:rPr>
        <w:t xml:space="preserve">Data Visualization Story — </w:t>
      </w:r>
      <w:r>
        <w:t>Create a prompt directing the AI to transform raw data into a shareable Instagram infographic, specifying chart types, annotation styles, and caption framing. Ask for data narrative explaining key insights. Require file export guidelines for high-resolution sharing. Simulate engagement lift compared to text-only posts.</w:t>
      </w:r>
    </w:p>
    <w:p>
      <w:pPr>
        <w:numPr>
          <w:ilvl w:val="0"/>
          <w:numId w:val="10"/>
        </w:numPr>
        <w:keepLines/>
      </w:pPr>
      <w:r>
        <w:rPr>
          <w:b/>
          <w:color w:val="0F7C7B"/>
        </w:rPr>
        <w:t xml:space="preserve">User Journey Imagery — </w:t>
      </w:r>
      <w:r>
        <w:t>Compose a prompt telling the AI to map a user’s journey through Instagram highlights, recommending highlight cover designs and sequence. Ask for iconography, naming conventions, and thumbnail text. Require reasoning behind category selection. Simulate highlight view metrics to refine order.</w:t>
      </w:r>
    </w:p>
    <w:p>
      <w:pPr>
        <w:numPr>
          <w:ilvl w:val="0"/>
          <w:numId w:val="10"/>
        </w:numPr>
        <w:keepLines/>
      </w:pPr>
      <w:r>
        <w:rPr>
          <w:b/>
          <w:color w:val="0F7C7B"/>
        </w:rPr>
        <w:t xml:space="preserve">Seasonal Campaign Visuals — </w:t>
      </w:r>
      <w:r>
        <w:t>Write a prompt instructing the AI to design a seasonal Instagram campaign theme, including holiday or event motifs. Ask for five post concepts with visual mock-up descriptions and scheduling timeline. Require sample hashtag sets and scheduling recommendations. Simulate engagement peaks around key dates and suggest timing tweaks.</w:t>
      </w:r>
    </w:p>
    <w:p>
      <w:pPr>
        <w:numPr>
          <w:ilvl w:val="0"/>
          <w:numId w:val="10"/>
        </w:numPr>
        <w:keepLines/>
      </w:pPr>
      <w:r>
        <w:rPr>
          <w:b/>
          <w:color w:val="0F7C7B"/>
        </w:rPr>
        <w:t xml:space="preserve">Accessibility in Visuals — </w:t>
      </w:r>
      <w:r>
        <w:t>Create a prompt directing the AI to ensure Instagram images and text meet accessibility standards, specifying alt text guidelines, color contrast, and font sizes. Ask for compliance checklist items and example alt‐text descriptions. Require mock-up captions describing imagery. Simulate screen reader feedback to confirm accessibility.</w:t>
      </w:r>
    </w:p>
    <w:p>
      <w:pPr>
        <w:numPr>
          <w:ilvl w:val="0"/>
          <w:numId w:val="10"/>
        </w:numPr>
        <w:keepLines/>
      </w:pPr>
      <w:r>
        <w:rPr>
          <w:b/>
          <w:color w:val="0F7C7B"/>
        </w:rPr>
        <w:t xml:space="preserve">Analytics-Informed Art — </w:t>
      </w:r>
      <w:r>
        <w:t>Compose a prompt telling the AI to analyze past Instagram post performance and recommend visual style adjustments (color, layout, imagery) based on top performers. Ask for a summary table of key metrics driving each recommendation. Require mock post descriptions reflecting the new styles. Simulate projected performance uplift estimates.</w:t>
      </w:r>
    </w:p>
    <w:p>
      <w:r>
        <w:br w:type="page"/>
      </w:r>
    </w:p>
    <w:p>
      <w:pPr>
        <w:pStyle w:val="Heading1"/>
      </w:pPr>
      <w:r>
        <w:t>Short-Form Video Mastery</w:t>
      </w:r>
    </w:p>
    <w:p>
      <w:pPr>
        <w:spacing w:after="200"/>
      </w:pPr>
      <w:r>
        <w:t>15 prompts</w:t>
      </w:r>
    </w:p>
    <w:p>
      <w:pPr>
        <w:numPr>
          <w:ilvl w:val="0"/>
          <w:numId w:val="10"/>
        </w:numPr>
        <w:keepLines/>
      </w:pPr>
      <w:r>
        <w:rPr>
          <w:b/>
          <w:color w:val="0F7C7B"/>
        </w:rPr>
        <w:t xml:space="preserve">Hook-to-Value Pipeline — </w:t>
      </w:r>
      <w:r>
        <w:t>Write a prompt instructing the AI to script a 15-second video that opens with a compelling hook and ends with a clear value proposition. Ask for shot list details, on-screen text cues, and recommended background audio. Require alternate versions tailored for different audience segments. Simulate engagement rate forecasts based on hook styles.</w:t>
      </w:r>
    </w:p>
    <w:p>
      <w:pPr>
        <w:numPr>
          <w:ilvl w:val="0"/>
          <w:numId w:val="10"/>
        </w:numPr>
        <w:keepLines/>
      </w:pPr>
      <w:r>
        <w:rPr>
          <w:b/>
          <w:color w:val="0F7C7B"/>
        </w:rPr>
        <w:t xml:space="preserve">Micro-Storyboard Creation — </w:t>
      </w:r>
      <w:r>
        <w:t>Create a prompt directing the AI to generate a 6-panel micro-storyboard for a TikTok or Instagram Reels clip, specifying action, dialogue, and visual transitions. Ask for timing guidelines per panel and recommended editing effects. Require sample shot framing notes. Simulate viewer retention data to optimize pacing.</w:t>
      </w:r>
    </w:p>
    <w:p>
      <w:pPr>
        <w:numPr>
          <w:ilvl w:val="0"/>
          <w:numId w:val="10"/>
        </w:numPr>
        <w:keepLines/>
      </w:pPr>
      <w:r>
        <w:rPr>
          <w:b/>
          <w:color w:val="0F7C7B"/>
        </w:rPr>
        <w:t xml:space="preserve">Trend Integration Guide — </w:t>
      </w:r>
      <w:r>
        <w:t>Compose a prompt telling the AI to identify current short-form video trends (effects, challenges, sounds) and integrate them into a branded video concept. Ask for trend rationale, usage tips, and risk considerations. Require example scripts or shot descriptions leveraging the trend. Simulate trend lifespan projections and adaptation strategy.</w:t>
      </w:r>
    </w:p>
    <w:p>
      <w:pPr>
        <w:numPr>
          <w:ilvl w:val="0"/>
          <w:numId w:val="10"/>
        </w:numPr>
        <w:keepLines/>
      </w:pPr>
      <w:r>
        <w:rPr>
          <w:b/>
          <w:color w:val="0F7C7B"/>
        </w:rPr>
        <w:t xml:space="preserve">Audio-Visual Sync Strategy — </w:t>
      </w:r>
      <w:r>
        <w:t>Write a prompt instructing the AI to align on-screen actions with audio beats or dialogue for maximum impact. Ask for timestamps mapped to key visual cues and editing transition recommendations. Require examples of both sync-on-beat and sync-on-emotion techniques. Simulate viewer feedback on perceived production quality.</w:t>
      </w:r>
    </w:p>
    <w:p>
      <w:pPr>
        <w:numPr>
          <w:ilvl w:val="0"/>
          <w:numId w:val="10"/>
        </w:numPr>
        <w:keepLines/>
      </w:pPr>
      <w:r>
        <w:rPr>
          <w:b/>
          <w:color w:val="0F7C7B"/>
        </w:rPr>
        <w:t xml:space="preserve">Caption-First Video Planning — </w:t>
      </w:r>
      <w:r>
        <w:t>Create a prompt directing the AI to plan a short-form video that works without sound by prioritizing caption overlays and visual storytelling. Ask for caption style guidelines (font, color, placement) and minimal scene descriptions. Require fallback audio recommendations for mobile viewers. Simulate silent-view engagement metrics.</w:t>
      </w:r>
    </w:p>
    <w:p>
      <w:pPr>
        <w:numPr>
          <w:ilvl w:val="0"/>
          <w:numId w:val="10"/>
        </w:numPr>
        <w:keepLines/>
      </w:pPr>
      <w:r>
        <w:rPr>
          <w:b/>
          <w:color w:val="0F7C7B"/>
        </w:rPr>
        <w:t xml:space="preserve">Loopable Content Design — </w:t>
      </w:r>
      <w:r>
        <w:t>Compose a prompt telling the AI to craft a short video concept that loops seamlessly, encouraging repeat views. Ask for narrative or visual elements that cycle back to the start. Require a note on ideal loop length and editing tips. Simulate loop completion rates and retention improvements.</w:t>
      </w:r>
    </w:p>
    <w:p>
      <w:pPr>
        <w:numPr>
          <w:ilvl w:val="0"/>
          <w:numId w:val="10"/>
        </w:numPr>
        <w:keepLines/>
      </w:pPr>
      <w:r>
        <w:rPr>
          <w:b/>
          <w:color w:val="0F7C7B"/>
        </w:rPr>
        <w:t xml:space="preserve">Call-to-Action Sequencing — </w:t>
      </w:r>
      <w:r>
        <w:t>Write a prompt instructing the AI to embed multiple CTAs within a short video—teaser, mid-video prompt, and final CTA. Ask for timing and phrasing variations to test. Require tracking parameter examples for each CTA. Simulate click-through and conversion rate modeling.</w:t>
      </w:r>
    </w:p>
    <w:p>
      <w:pPr>
        <w:numPr>
          <w:ilvl w:val="0"/>
          <w:numId w:val="10"/>
        </w:numPr>
        <w:keepLines/>
      </w:pPr>
      <w:r>
        <w:rPr>
          <w:b/>
          <w:color w:val="0F7C7B"/>
        </w:rPr>
        <w:t xml:space="preserve">User-Generated Content Brief — </w:t>
      </w:r>
      <w:r>
        <w:t>Create a prompt directing the AI to draft a brief encouraging followers to submit UGC in a short-form video contest. Ask for contest rules, creative guidelines, and hashtag usage. Require template outreach messages for participants. Simulate UGC submission volume forecasts.</w:t>
      </w:r>
    </w:p>
    <w:p>
      <w:pPr>
        <w:numPr>
          <w:ilvl w:val="0"/>
          <w:numId w:val="10"/>
        </w:numPr>
        <w:keepLines/>
      </w:pPr>
      <w:r>
        <w:rPr>
          <w:b/>
          <w:color w:val="0F7C7B"/>
        </w:rPr>
        <w:t xml:space="preserve">Tutorial Format Breakdown — </w:t>
      </w:r>
      <w:r>
        <w:t>Compose a prompt telling the AI to structure a 30-second how-to tutorial into micro-steps under 5 seconds each. Ask for on-screen text callouts, B-roll recommendations, and voiceover script. Require a summary graphic at the end. Simulate user comprehension quiz results post-video.</w:t>
      </w:r>
    </w:p>
    <w:p>
      <w:pPr>
        <w:numPr>
          <w:ilvl w:val="0"/>
          <w:numId w:val="10"/>
        </w:numPr>
        <w:keepLines/>
      </w:pPr>
      <w:r>
        <w:rPr>
          <w:b/>
          <w:color w:val="0F7C7B"/>
        </w:rPr>
        <w:t xml:space="preserve">Behind-the-Scenes Teaser — </w:t>
      </w:r>
      <w:r>
        <w:t>Write a prompt instructing the AI to script a BTS teaser video, balancing candid moments with brand messaging. Ask for shot list (setup, action, reaction) and overlay caption suggestions. Require mood board references and music style recommendations. Simulate audience curiosity metrics and watch-through rates.</w:t>
      </w:r>
    </w:p>
    <w:p>
      <w:pPr>
        <w:numPr>
          <w:ilvl w:val="0"/>
          <w:numId w:val="10"/>
        </w:numPr>
        <w:keepLines/>
      </w:pPr>
      <w:r>
        <w:rPr>
          <w:b/>
          <w:color w:val="0F7C7B"/>
        </w:rPr>
        <w:t xml:space="preserve">Emotional Arc Scripting — </w:t>
      </w:r>
      <w:r>
        <w:t>Create a prompt directing the AI to script a short-form video that elicits a defined emotional journey (e.g., surprise to delight). Ask for shot descriptions, pacing cues, and sound design suggestions. Require placeholder dialogue or caption text. Simulate sentiment analysis on mock viewers’ comments.</w:t>
      </w:r>
    </w:p>
    <w:p>
      <w:pPr>
        <w:numPr>
          <w:ilvl w:val="0"/>
          <w:numId w:val="10"/>
        </w:numPr>
        <w:keepLines/>
      </w:pPr>
      <w:r>
        <w:rPr>
          <w:b/>
          <w:color w:val="0F7C7B"/>
        </w:rPr>
        <w:t xml:space="preserve">Influencer Collab Outline — </w:t>
      </w:r>
      <w:r>
        <w:t>Compose a prompt telling the AI to outline a short-form influencer collaboration video, specifying roles, talking points, and brand integration. Ask for guidelines on disclosure and authenticity. Require performance KPIs and amplification plan. Simulate follower reach and engagement boost projections.</w:t>
      </w:r>
    </w:p>
    <w:p>
      <w:pPr>
        <w:numPr>
          <w:ilvl w:val="0"/>
          <w:numId w:val="10"/>
        </w:numPr>
        <w:keepLines/>
      </w:pPr>
      <w:r>
        <w:rPr>
          <w:b/>
          <w:color w:val="0F7C7B"/>
        </w:rPr>
        <w:t xml:space="preserve">Product Demo Snapshots — </w:t>
      </w:r>
      <w:r>
        <w:t>Write a prompt instructing the AI to break down a product demo into three 10-second snapshots for Reels. Ask for feature highlights, dynamic camera moves, and overlay text callouts. Require suggested hashtags and cross-post timing. Simulate demo click rates and conversion funnel impact.</w:t>
      </w:r>
    </w:p>
    <w:p>
      <w:pPr>
        <w:numPr>
          <w:ilvl w:val="0"/>
          <w:numId w:val="10"/>
        </w:numPr>
        <w:keepLines/>
      </w:pPr>
      <w:r>
        <w:rPr>
          <w:b/>
          <w:color w:val="0F7C7B"/>
        </w:rPr>
        <w:t xml:space="preserve">Challenge Concept Design — </w:t>
      </w:r>
      <w:r>
        <w:t>Create a prompt directing the AI to invent a branded challenge format for user participation, explaining rules, visual style, and share mechanics. Ask for example user-generated clip ideas and a hashtag strategy. Require guidelines for measuring challenge participation. Simulate challenge virality coefficient estimates.</w:t>
      </w:r>
    </w:p>
    <w:p>
      <w:pPr>
        <w:numPr>
          <w:ilvl w:val="0"/>
          <w:numId w:val="10"/>
        </w:numPr>
        <w:keepLines/>
      </w:pPr>
      <w:r>
        <w:rPr>
          <w:b/>
          <w:color w:val="0F7C7B"/>
        </w:rPr>
        <w:t xml:space="preserve">Performance Review Framework — </w:t>
      </w:r>
      <w:r>
        <w:t>Compose a prompt telling the AI to build a review framework for short-form video posts, listing metrics (views, likes, shares, watch time), benchmarks, and reporting cadence. Ask for a dashboard mock-up description and alert triggers for underperforming content. Require suggestions for iterative content tweaks. Simulate monthly performance summary with recommended actions.</w:t>
      </w:r>
    </w:p>
    <w:p>
      <w:r>
        <w:br w:type="page"/>
      </w:r>
    </w:p>
    <w:p>
      <w:pPr>
        <w:pStyle w:val="Heading1"/>
      </w:pPr>
      <w:r>
        <w:t>Engagement Engineering &amp; Community Scaling</w:t>
      </w:r>
    </w:p>
    <w:p>
      <w:pPr>
        <w:spacing w:after="200"/>
      </w:pPr>
      <w:r>
        <w:t>20 prompts</w:t>
      </w:r>
    </w:p>
    <w:p>
      <w:pPr>
        <w:numPr>
          <w:ilvl w:val="0"/>
          <w:numId w:val="10"/>
        </w:numPr>
        <w:keepLines/>
      </w:pPr>
      <w:r>
        <w:rPr>
          <w:b/>
          <w:color w:val="0F7C7B"/>
        </w:rPr>
        <w:t xml:space="preserve">Community Growth Roadmap — </w:t>
      </w:r>
      <w:r>
        <w:t>Write a prompt instructing the AI to draft a 6-month community growth roadmap, including milestones for member acquisition, engagement, and retention. Ask for channel mix recommendations and budget estimates. Require sample campaign briefs for key milestones. Simulate KPI tracking and milestone reviews.</w:t>
      </w:r>
    </w:p>
    <w:p>
      <w:pPr>
        <w:numPr>
          <w:ilvl w:val="0"/>
          <w:numId w:val="10"/>
        </w:numPr>
        <w:keepLines/>
      </w:pPr>
      <w:r>
        <w:rPr>
          <w:b/>
          <w:color w:val="0F7C7B"/>
        </w:rPr>
        <w:t xml:space="preserve">Onboarding Sequence Blueprint — </w:t>
      </w:r>
      <w:r>
        <w:t>Create a prompt directing the AI to design a new-member onboarding email or message sequence, specifying timing, content topics, and engagement CTAs. Ask for mock messages and personalization tokens. Require metrics to measure onboarding success (e.g., first-week activity). Simulate on-boarding completion rates and optimization suggestions.</w:t>
      </w:r>
    </w:p>
    <w:p>
      <w:pPr>
        <w:numPr>
          <w:ilvl w:val="0"/>
          <w:numId w:val="10"/>
        </w:numPr>
        <w:keepLines/>
      </w:pPr>
      <w:r>
        <w:rPr>
          <w:b/>
          <w:color w:val="0F7C7B"/>
        </w:rPr>
        <w:t xml:space="preserve">Content Pillar Strategy — </w:t>
      </w:r>
      <w:r>
        <w:t>Compose a prompt telling the AI to define three core content pillars for community engagement, with topic themes and posting cadences. Ask for example post outlines per pillar. Require resource allocation suggestions. Simulate engagement variance across pillars and pivot recommendations.</w:t>
      </w:r>
    </w:p>
    <w:p>
      <w:pPr>
        <w:numPr>
          <w:ilvl w:val="0"/>
          <w:numId w:val="10"/>
        </w:numPr>
        <w:keepLines/>
      </w:pPr>
      <w:r>
        <w:rPr>
          <w:b/>
          <w:color w:val="0F7C7B"/>
        </w:rPr>
        <w:t xml:space="preserve">Peer-to-Peer Coaching Framework — </w:t>
      </w:r>
      <w:r>
        <w:t>Write a prompt instructing the AI to build a peer coaching program within the community, defining coach roles, session structures, and feedback loops. Ask for onboarding materials and facilitator guidelines. Require metrics for coaching effectiveness. Simulate coaching session summaries and improvement plans.</w:t>
      </w:r>
    </w:p>
    <w:p>
      <w:pPr>
        <w:numPr>
          <w:ilvl w:val="0"/>
          <w:numId w:val="10"/>
        </w:numPr>
        <w:keepLines/>
      </w:pPr>
      <w:r>
        <w:rPr>
          <w:b/>
          <w:color w:val="0F7C7B"/>
        </w:rPr>
        <w:t xml:space="preserve">Gamified Milestone System — </w:t>
      </w:r>
      <w:r>
        <w:t>Create a prompt directing the AI to design a gamification system that rewards community milestones (posts, comments, referrals). Ask for point structures, badge designs, and leaderboard logic. Require retention impact projections. Simulate mission completions and user behavior changes.</w:t>
      </w:r>
    </w:p>
    <w:p>
      <w:pPr>
        <w:numPr>
          <w:ilvl w:val="0"/>
          <w:numId w:val="10"/>
        </w:numPr>
        <w:keepLines/>
      </w:pPr>
      <w:r>
        <w:rPr>
          <w:b/>
          <w:color w:val="0F7C7B"/>
        </w:rPr>
        <w:t xml:space="preserve">Live Event Playbook — </w:t>
      </w:r>
      <w:r>
        <w:t>Compose a prompt telling the AI to outline a live virtual event playbook, covering agenda, tech setup, moderation roles, and engagement tactics (polls, Q&amp;A). Ask for sample scripts and fallback plans. Require post-event follow-up templates. Simulate attendance and interaction metrics.</w:t>
      </w:r>
    </w:p>
    <w:p>
      <w:pPr>
        <w:numPr>
          <w:ilvl w:val="0"/>
          <w:numId w:val="10"/>
        </w:numPr>
        <w:keepLines/>
      </w:pPr>
      <w:r>
        <w:rPr>
          <w:b/>
          <w:color w:val="0F7C7B"/>
        </w:rPr>
        <w:t xml:space="preserve">Advocacy Program Blueprint — </w:t>
      </w:r>
      <w:r>
        <w:t>Write a prompt instructing the AI to create a community advocacy program that empowers top members as ambassadors. Ask for selection criteria, training materials, and recognition rewards. Require communication cadences and KPI tracking. Simulate ambassador impact on member growth.</w:t>
      </w:r>
    </w:p>
    <w:p>
      <w:pPr>
        <w:numPr>
          <w:ilvl w:val="0"/>
          <w:numId w:val="10"/>
        </w:numPr>
        <w:keepLines/>
      </w:pPr>
      <w:r>
        <w:rPr>
          <w:b/>
          <w:color w:val="0F7C7B"/>
        </w:rPr>
        <w:t xml:space="preserve">Feedback Loop Integration — </w:t>
      </w:r>
      <w:r>
        <w:t>Create a prompt directing the AI to integrate structured feedback loops (surveys, suggestion boxes) into the community platform. Ask for question frameworks, frequency schedules, and analysis templates. Require action-planning workflows. Simulate feedback implementation cycles and satisfaction improvements.</w:t>
      </w:r>
    </w:p>
    <w:p>
      <w:pPr>
        <w:numPr>
          <w:ilvl w:val="0"/>
          <w:numId w:val="10"/>
        </w:numPr>
        <w:keepLines/>
      </w:pPr>
      <w:r>
        <w:rPr>
          <w:b/>
          <w:color w:val="0F7C7B"/>
        </w:rPr>
        <w:t xml:space="preserve">Member Segmentation Analysis — </w:t>
      </w:r>
      <w:r>
        <w:t>Compose a prompt telling the AI to segment community members by activity level, interests, and demographics. Ask for segment definitions and tailored engagement strategies. Require a dashboard mock-up with segment metrics. Simulate targeted campaign performance per segment.</w:t>
      </w:r>
    </w:p>
    <w:p>
      <w:pPr>
        <w:numPr>
          <w:ilvl w:val="0"/>
          <w:numId w:val="10"/>
        </w:numPr>
        <w:keepLines/>
      </w:pPr>
      <w:r>
        <w:rPr>
          <w:b/>
          <w:color w:val="0F7C7B"/>
        </w:rPr>
        <w:t xml:space="preserve">Collaborative Project Facilitation — </w:t>
      </w:r>
      <w:r>
        <w:t>Write a prompt instructing the AI to coordinate a collaborative project among community members, defining roles, deliverables, and communication channels. Ask for project charter template and timeline. Require progress tracking table. Simulate project kickoff meeting and milestone check-ins.</w:t>
      </w:r>
    </w:p>
    <w:p>
      <w:pPr>
        <w:numPr>
          <w:ilvl w:val="0"/>
          <w:numId w:val="10"/>
        </w:numPr>
        <w:keepLines/>
      </w:pPr>
      <w:r>
        <w:rPr>
          <w:b/>
          <w:color w:val="0F7C7B"/>
        </w:rPr>
        <w:t xml:space="preserve">Retention Risk Mitigation — </w:t>
      </w:r>
      <w:r>
        <w:t>Create a prompt directing the AI to identify at-risk community members based on recency, frequency, and engagement decay. Ask for warning signal definitions and re-engagement tactics. Require outreach message templates. Simulate churn reduction metrics post-intervention.</w:t>
      </w:r>
    </w:p>
    <w:p>
      <w:pPr>
        <w:numPr>
          <w:ilvl w:val="0"/>
          <w:numId w:val="10"/>
        </w:numPr>
        <w:keepLines/>
      </w:pPr>
      <w:r>
        <w:rPr>
          <w:b/>
          <w:color w:val="0F7C7B"/>
        </w:rPr>
        <w:t xml:space="preserve">Cross-Platform Amplification — </w:t>
      </w:r>
      <w:r>
        <w:t>Compose a prompt telling the AI to amplify community content across external platforms (Twitter, LinkedIn, newsletter), specifying format adaptations and posting schedules. Ask for syndication templates. Require performance comparison plan. Simulate cross-platform traffic attribution.</w:t>
      </w:r>
    </w:p>
    <w:p>
      <w:pPr>
        <w:numPr>
          <w:ilvl w:val="0"/>
          <w:numId w:val="10"/>
        </w:numPr>
        <w:keepLines/>
      </w:pPr>
      <w:r>
        <w:rPr>
          <w:b/>
          <w:color w:val="0F7C7B"/>
        </w:rPr>
        <w:t xml:space="preserve">Policy &amp; Guideline Drafting — </w:t>
      </w:r>
      <w:r>
        <w:t>Write a prompt instructing the AI to draft community policies and guidelines covering behavior standards, moderation processes, and dispute resolution. Ask for policy document structure and example scenarios. Require enforcement protocols. Simulate moderation case and resolution steps.</w:t>
      </w:r>
    </w:p>
    <w:p>
      <w:pPr>
        <w:numPr>
          <w:ilvl w:val="0"/>
          <w:numId w:val="10"/>
        </w:numPr>
        <w:keepLines/>
      </w:pPr>
      <w:r>
        <w:rPr>
          <w:b/>
          <w:color w:val="0F7C7B"/>
        </w:rPr>
        <w:t xml:space="preserve">Collaborative Content Calendar — </w:t>
      </w:r>
      <w:r>
        <w:t>Create a prompt directing the AI to build a shared content calendar for community contributors, with post ideas, deadlines, and approval workflows. Ask for calendar template and contributor guidelines. Require notification triggers. Simulate contributor scheduling and content pipeline health metrics.</w:t>
      </w:r>
    </w:p>
    <w:p>
      <w:pPr>
        <w:numPr>
          <w:ilvl w:val="0"/>
          <w:numId w:val="10"/>
        </w:numPr>
        <w:keepLines/>
      </w:pPr>
      <w:r>
        <w:rPr>
          <w:b/>
          <w:color w:val="0F7C7B"/>
        </w:rPr>
        <w:t xml:space="preserve">Influencer Integration Plan — </w:t>
      </w:r>
      <w:r>
        <w:t>Compose a prompt telling the AI to identify external influencers whose participation could boost community credibility. Ask for outreach strategies, collaboration formats, and compensation guidelines. Require performance KPIs. Simulate joint event metrics and membership spikes.</w:t>
      </w:r>
    </w:p>
    <w:p>
      <w:pPr>
        <w:numPr>
          <w:ilvl w:val="0"/>
          <w:numId w:val="10"/>
        </w:numPr>
        <w:keepLines/>
      </w:pPr>
      <w:r>
        <w:rPr>
          <w:b/>
          <w:color w:val="0F7C7B"/>
        </w:rPr>
        <w:t xml:space="preserve">Automated Welcome Bot Script — </w:t>
      </w:r>
      <w:r>
        <w:t>Write a prompt directing the AI to program a welcome bot that greets new members, shares onboarding resources, and answers FAQs. Ask for dialog scripts, trigger conditions, and fallback responses. Require analytics on bot interactions. Simulate bot conversation logs demonstrating high help rates.</w:t>
      </w:r>
    </w:p>
    <w:p>
      <w:pPr>
        <w:numPr>
          <w:ilvl w:val="0"/>
          <w:numId w:val="10"/>
        </w:numPr>
        <w:keepLines/>
      </w:pPr>
      <w:r>
        <w:rPr>
          <w:b/>
          <w:color w:val="0F7C7B"/>
        </w:rPr>
        <w:t xml:space="preserve">Event Recap Content Series — </w:t>
      </w:r>
      <w:r>
        <w:t>Create a prompt instructing the AI to generate a series of recap posts after live events, including highlights, quotes, and next-step CTAs. Ask for caption templates and image recommendations. Require distribution schedule. Simulate read-through and click metrics.</w:t>
      </w:r>
    </w:p>
    <w:p>
      <w:pPr>
        <w:numPr>
          <w:ilvl w:val="0"/>
          <w:numId w:val="10"/>
        </w:numPr>
        <w:keepLines/>
      </w:pPr>
      <w:r>
        <w:rPr>
          <w:b/>
          <w:color w:val="0F7C7B"/>
        </w:rPr>
        <w:t xml:space="preserve">Mentorship Matchmaking Workflow — </w:t>
      </w:r>
      <w:r>
        <w:t>Compose a prompt telling the AI to build a mentorship matchmaking workflow, capturing member interests, expertise areas, and availability. Ask for matching criteria and onboarding messages. Require feedback collection process. Simulate mentorship pairing success stories.</w:t>
      </w:r>
    </w:p>
    <w:p>
      <w:pPr>
        <w:numPr>
          <w:ilvl w:val="0"/>
          <w:numId w:val="10"/>
        </w:numPr>
        <w:keepLines/>
      </w:pPr>
      <w:r>
        <w:rPr>
          <w:b/>
          <w:color w:val="0F7C7B"/>
        </w:rPr>
        <w:t xml:space="preserve">Community Health Dashboard — </w:t>
      </w:r>
      <w:r>
        <w:t>Write a prompt instructing the AI to outline a community health dashboard tracking growth, engagement, sentiment, and retention. Ask for widget specifications and data sources. Require alert thresholds. Simulate monthly health report with actionable insights.</w:t>
      </w:r>
    </w:p>
    <w:p>
      <w:pPr>
        <w:numPr>
          <w:ilvl w:val="0"/>
          <w:numId w:val="10"/>
        </w:numPr>
        <w:keepLines/>
      </w:pPr>
      <w:r>
        <w:rPr>
          <w:b/>
          <w:color w:val="0F7C7B"/>
        </w:rPr>
        <w:t xml:space="preserve">Scaling Infrastructure Recommendations — </w:t>
      </w:r>
      <w:r>
        <w:t>Create a prompt directing the AI to recommend technical and operational infrastructure upgrades to support community growth (e.g., platform features, moderation tools, staffing). Ask for cost estimates and implementation timelines. Require impact projections on member experience. Simulate scaling scenario stress tests.</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Social Content &amp; Community Growth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